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6279F2A6" w:rsidR="00FA638A" w:rsidRDefault="00E6567C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30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2594BEFA" w:rsidR="00FA638A" w:rsidRDefault="005B3CD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ANDERSON VASQUEZ CASTRIILON</w:t>
            </w:r>
          </w:p>
        </w:tc>
        <w:tc>
          <w:tcPr>
            <w:tcW w:w="2544" w:type="dxa"/>
          </w:tcPr>
          <w:p w14:paraId="193D1DEC" w14:textId="3C24124B" w:rsidR="00FA638A" w:rsidRDefault="005B3CD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1004684618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155CFD5C" w:rsidR="00B61D7E" w:rsidRDefault="00E6567C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55993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3D8A36D7" w14:textId="77777777" w:rsidR="00CD03AE" w:rsidRPr="005F71A5" w:rsidRDefault="00CD03AE" w:rsidP="00CD03AE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7A66B928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1DA38AE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BD3C82" w:rsidR="007F5DA3" w:rsidRPr="007F5DA3" w:rsidRDefault="00CD03AE" w:rsidP="00CD03AE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3F541E5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191CC780" w14:textId="77777777" w:rsidR="002C6562" w:rsidRPr="002C6562" w:rsidRDefault="002C6562" w:rsidP="002C656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E620999" w14:textId="5DAC0B18" w:rsidR="00006EF6" w:rsidRPr="002C6562" w:rsidRDefault="00204798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desarrollo de la </w:t>
      </w:r>
      <w:r w:rsidR="002C0509" w:rsidRPr="002C6562">
        <w:rPr>
          <w:rFonts w:ascii="Calibri" w:hAnsi="Calibri" w:cs="Calibri"/>
          <w:sz w:val="22"/>
          <w:szCs w:val="22"/>
        </w:rPr>
        <w:t>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="00C84A0A" w:rsidRPr="002C6562">
        <w:rPr>
          <w:rFonts w:ascii="Calibri" w:hAnsi="Calibri" w:cs="Calibri"/>
          <w:spacing w:val="1"/>
          <w:sz w:val="22"/>
          <w:szCs w:val="22"/>
        </w:rPr>
        <w:t xml:space="preserve">N°2 </w:t>
      </w:r>
      <w:r w:rsidR="009A40A9">
        <w:rPr>
          <w:rFonts w:ascii="Calibri" w:hAnsi="Calibri" w:cs="Calibri"/>
          <w:spacing w:val="1"/>
          <w:sz w:val="22"/>
          <w:szCs w:val="22"/>
        </w:rPr>
        <w:t xml:space="preserve">sobre las normas deberes y derechos del profesional en topografía como los campos de aplicación laboral de sus actividades </w:t>
      </w:r>
      <w:r w:rsidRPr="002C6562">
        <w:rPr>
          <w:rFonts w:ascii="Calibri" w:hAnsi="Calibri" w:cs="Calibri"/>
          <w:sz w:val="22"/>
          <w:szCs w:val="22"/>
        </w:rPr>
        <w:t>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competenci</w:t>
      </w:r>
      <w:r w:rsidR="00462BB0" w:rsidRPr="002C6562">
        <w:rPr>
          <w:rFonts w:ascii="Calibri" w:hAnsi="Calibri" w:cs="Calibri"/>
          <w:sz w:val="22"/>
          <w:szCs w:val="22"/>
        </w:rPr>
        <w:t>a levantamiento de terrenos planimétricamente</w:t>
      </w:r>
      <w:r w:rsidRPr="002C6562">
        <w:rPr>
          <w:rFonts w:ascii="Calibri" w:hAnsi="Calibri" w:cs="Calibri"/>
          <w:sz w:val="22"/>
          <w:szCs w:val="22"/>
        </w:rPr>
        <w:t>,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="00D21E27" w:rsidRPr="002C6562">
        <w:rPr>
          <w:rFonts w:ascii="Calibri" w:hAnsi="Calibri" w:cs="Calibri"/>
          <w:sz w:val="22"/>
          <w:szCs w:val="22"/>
        </w:rPr>
        <w:t>Realizar la</w:t>
      </w:r>
      <w:r w:rsidR="00006EF6" w:rsidRPr="002C6562">
        <w:rPr>
          <w:rFonts w:ascii="Calibri" w:hAnsi="Calibri" w:cs="Calibri"/>
          <w:sz w:val="22"/>
          <w:szCs w:val="22"/>
        </w:rPr>
        <w:t>s</w:t>
      </w:r>
      <w:r w:rsidR="00D21E27" w:rsidRPr="002C6562">
        <w:rPr>
          <w:rFonts w:ascii="Calibri" w:hAnsi="Calibri" w:cs="Calibri"/>
          <w:sz w:val="22"/>
          <w:szCs w:val="22"/>
        </w:rPr>
        <w:t xml:space="preserve"> lectura</w:t>
      </w:r>
      <w:r w:rsidR="00006EF6" w:rsidRPr="002C6562">
        <w:rPr>
          <w:rFonts w:ascii="Calibri" w:hAnsi="Calibri" w:cs="Calibri"/>
          <w:sz w:val="22"/>
          <w:szCs w:val="22"/>
        </w:rPr>
        <w:t>s</w:t>
      </w:r>
      <w:r w:rsidR="00D21E27" w:rsidRPr="002C6562">
        <w:rPr>
          <w:rFonts w:ascii="Calibri" w:hAnsi="Calibri" w:cs="Calibri"/>
          <w:sz w:val="22"/>
          <w:szCs w:val="22"/>
        </w:rPr>
        <w:t xml:space="preserve"> </w:t>
      </w:r>
      <w:r w:rsidR="00006EF6" w:rsidRPr="002C6562">
        <w:rPr>
          <w:rFonts w:ascii="Calibri" w:hAnsi="Calibri" w:cs="Calibri"/>
          <w:sz w:val="22"/>
          <w:szCs w:val="22"/>
        </w:rPr>
        <w:t>de los siguientes</w:t>
      </w:r>
      <w:r w:rsidR="00D21E27" w:rsidRPr="002C6562">
        <w:rPr>
          <w:rFonts w:ascii="Calibri" w:hAnsi="Calibri" w:cs="Calibri"/>
          <w:sz w:val="22"/>
          <w:szCs w:val="22"/>
        </w:rPr>
        <w:t xml:space="preserve"> Link</w:t>
      </w:r>
      <w:r w:rsidR="00006EF6" w:rsidRPr="002C6562">
        <w:rPr>
          <w:rFonts w:ascii="Calibri" w:hAnsi="Calibri" w:cs="Calibri"/>
          <w:bCs/>
          <w:sz w:val="22"/>
          <w:szCs w:val="22"/>
        </w:rPr>
        <w:t>s y resuelva las siguientes preguntas</w:t>
      </w:r>
      <w:r w:rsidR="002C6562">
        <w:rPr>
          <w:rFonts w:ascii="Calibri" w:hAnsi="Calibri" w:cs="Calibri"/>
          <w:bCs/>
          <w:sz w:val="22"/>
          <w:szCs w:val="22"/>
        </w:rPr>
        <w:t>.</w:t>
      </w:r>
    </w:p>
    <w:p w14:paraId="23E65ABA" w14:textId="77777777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</w:p>
    <w:p w14:paraId="66DB18C9" w14:textId="7E52C47C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http://www.fao.org/fishery/static/FAO_Training/FAO_Training/General/x6707s/x6707s07.htm</w:t>
      </w:r>
    </w:p>
    <w:p w14:paraId="2D8834F7" w14:textId="46334725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bCs/>
          <w:sz w:val="22"/>
          <w:szCs w:val="22"/>
        </w:rPr>
        <w:t xml:space="preserve">Levantamientos </w:t>
      </w:r>
      <w:r w:rsidR="002C6562" w:rsidRPr="002C6562">
        <w:rPr>
          <w:rFonts w:ascii="Calibri" w:hAnsi="Calibri" w:cs="Calibri"/>
          <w:bCs/>
          <w:sz w:val="22"/>
          <w:szCs w:val="22"/>
        </w:rPr>
        <w:t>Topográficos</w:t>
      </w:r>
      <w:r w:rsidRPr="002C6562">
        <w:rPr>
          <w:rFonts w:ascii="Calibri" w:hAnsi="Calibri" w:cs="Calibri"/>
          <w:bCs/>
          <w:sz w:val="22"/>
          <w:szCs w:val="22"/>
        </w:rPr>
        <w:t>.</w:t>
      </w:r>
    </w:p>
    <w:p w14:paraId="35C9CE8D" w14:textId="77777777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</w:p>
    <w:p w14:paraId="50D3E4FF" w14:textId="4848D7B6" w:rsidR="00204798" w:rsidRPr="002C6562" w:rsidRDefault="00D21E27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bCs/>
          <w:sz w:val="22"/>
          <w:szCs w:val="22"/>
        </w:rPr>
        <w:t>http://topografialeo.blogspot.com/2012/08/normatiividad-legal-entopografia.html</w:t>
      </w:r>
      <w:r w:rsidR="00204798" w:rsidRPr="002C6562">
        <w:rPr>
          <w:rFonts w:ascii="Calibri" w:hAnsi="Calibri" w:cs="Calibri"/>
          <w:sz w:val="22"/>
          <w:szCs w:val="22"/>
        </w:rPr>
        <w:t xml:space="preserve"> </w:t>
      </w:r>
    </w:p>
    <w:p w14:paraId="3A9E692E" w14:textId="7E594431" w:rsidR="00D21E27" w:rsidRPr="002C6562" w:rsidRDefault="00D21E27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Normativa legal como profesional en topografía.</w:t>
      </w:r>
    </w:p>
    <w:p w14:paraId="177A67C8" w14:textId="77777777" w:rsidR="00006EF6" w:rsidRPr="002C6562" w:rsidRDefault="00006EF6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772142AD" w14:textId="150FBAB5" w:rsidR="0015492D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Duración de la Pr</w:t>
      </w:r>
      <w:r w:rsidR="007472E9" w:rsidRPr="002C6562">
        <w:rPr>
          <w:rFonts w:ascii="Calibri" w:eastAsia="Calibri" w:hAnsi="Calibri" w:cs="Calibri"/>
          <w:sz w:val="22"/>
          <w:szCs w:val="22"/>
        </w:rPr>
        <w:t>actica</w:t>
      </w:r>
      <w:r w:rsidRPr="002C6562">
        <w:rPr>
          <w:rFonts w:ascii="Calibri" w:eastAsia="Calibri" w:hAnsi="Calibri" w:cs="Calibri"/>
          <w:sz w:val="22"/>
          <w:szCs w:val="22"/>
        </w:rPr>
        <w:t xml:space="preserve">: </w:t>
      </w:r>
      <w:r w:rsidR="007472E9" w:rsidRPr="002C6562">
        <w:rPr>
          <w:rFonts w:ascii="Calibri" w:eastAsia="Calibri" w:hAnsi="Calibri" w:cs="Calibri"/>
          <w:sz w:val="22"/>
          <w:szCs w:val="22"/>
          <w:u w:val="single"/>
        </w:rPr>
        <w:t>24</w:t>
      </w:r>
      <w:r w:rsidR="00204798" w:rsidRPr="002C6562">
        <w:rPr>
          <w:rFonts w:ascii="Calibri" w:eastAsia="Calibri" w:hAnsi="Calibri" w:cs="Calibri"/>
          <w:sz w:val="22"/>
          <w:szCs w:val="22"/>
          <w:u w:val="single"/>
        </w:rPr>
        <w:t>0</w:t>
      </w:r>
      <w:r w:rsidRPr="002C6562">
        <w:rPr>
          <w:rFonts w:ascii="Calibri" w:eastAsia="Calibri" w:hAnsi="Calibri" w:cs="Calibri"/>
          <w:sz w:val="22"/>
          <w:szCs w:val="22"/>
          <w:u w:val="single"/>
        </w:rPr>
        <w:t xml:space="preserve"> minutos</w:t>
      </w:r>
      <w:r w:rsidRPr="002C6562">
        <w:rPr>
          <w:rFonts w:ascii="Calibri" w:eastAsia="Calibri" w:hAnsi="Calibri" w:cs="Calibri"/>
          <w:sz w:val="22"/>
          <w:szCs w:val="22"/>
        </w:rPr>
        <w:t xml:space="preserve"> </w:t>
      </w:r>
    </w:p>
    <w:p w14:paraId="5794C680" w14:textId="2A5AC416" w:rsidR="00FA638A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             </w:t>
      </w:r>
    </w:p>
    <w:p w14:paraId="018FF5D2" w14:textId="68B18B01" w:rsidR="00FA638A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Sitio de Aplicación:</w:t>
      </w:r>
      <w:r w:rsidR="001D5E0D" w:rsidRPr="002C6562">
        <w:rPr>
          <w:rFonts w:ascii="Calibri" w:eastAsia="Calibri" w:hAnsi="Calibri" w:cs="Calibri"/>
          <w:sz w:val="22"/>
          <w:szCs w:val="22"/>
        </w:rPr>
        <w:t xml:space="preserve"> </w:t>
      </w:r>
      <w:r w:rsidR="00081A2E" w:rsidRPr="002C6562">
        <w:rPr>
          <w:rFonts w:ascii="Calibri" w:eastAsia="Calibri" w:hAnsi="Calibri" w:cs="Calibri"/>
          <w:sz w:val="22"/>
          <w:szCs w:val="22"/>
        </w:rPr>
        <w:t xml:space="preserve">Ambiente de </w:t>
      </w:r>
      <w:r w:rsidR="00BE7B39" w:rsidRPr="002C6562">
        <w:rPr>
          <w:rFonts w:ascii="Calibri" w:eastAsia="Calibri" w:hAnsi="Calibri" w:cs="Calibri"/>
          <w:sz w:val="22"/>
          <w:szCs w:val="22"/>
        </w:rPr>
        <w:t>Formación</w:t>
      </w:r>
      <w:r w:rsidR="00A75BCE" w:rsidRPr="002C6562">
        <w:rPr>
          <w:rFonts w:ascii="Calibri" w:eastAsia="Calibri" w:hAnsi="Calibri" w:cs="Calibri"/>
          <w:sz w:val="22"/>
          <w:szCs w:val="22"/>
        </w:rPr>
        <w:t xml:space="preserve"> CDITI</w:t>
      </w:r>
      <w:r w:rsidR="001D5E0D" w:rsidRPr="002C6562">
        <w:rPr>
          <w:rFonts w:ascii="Calibri" w:eastAsia="Calibri" w:hAnsi="Calibri" w:cs="Calibri"/>
          <w:sz w:val="22"/>
          <w:szCs w:val="22"/>
        </w:rPr>
        <w:t xml:space="preserve"> Sena.</w:t>
      </w:r>
    </w:p>
    <w:p w14:paraId="124385FA" w14:textId="77777777" w:rsidR="0015492D" w:rsidRPr="002C6562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2C6562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b/>
          <w:color w:val="000000"/>
          <w:sz w:val="22"/>
          <w:szCs w:val="22"/>
        </w:rPr>
        <w:t>Instrucciones para desarrollar el instrumento</w:t>
      </w:r>
      <w:r w:rsidRPr="002C6562">
        <w:rPr>
          <w:rFonts w:ascii="Calibri" w:eastAsia="Calibri" w:hAnsi="Calibri" w:cs="Calibri"/>
          <w:color w:val="000000"/>
          <w:sz w:val="22"/>
          <w:szCs w:val="22"/>
        </w:rPr>
        <w:t>:</w:t>
      </w:r>
    </w:p>
    <w:p w14:paraId="58F5CD76" w14:textId="77777777" w:rsidR="0015492D" w:rsidRPr="002C6562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52B74CF3" w14:textId="119438B9" w:rsidR="00FA638A" w:rsidRPr="002C6562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Lea cuidadosamente </w:t>
      </w:r>
      <w:r w:rsidR="005D0A1C" w:rsidRPr="002C6562">
        <w:rPr>
          <w:rFonts w:ascii="Calibri" w:eastAsia="Calibri" w:hAnsi="Calibri" w:cs="Calibri"/>
          <w:color w:val="000000"/>
          <w:sz w:val="22"/>
          <w:szCs w:val="22"/>
        </w:rPr>
        <w:t>los</w:t>
      </w: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enunciado</w:t>
      </w:r>
      <w:r w:rsidR="005D0A1C" w:rsidRPr="002C6562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E77022"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que les propone el instructor</w:t>
      </w:r>
    </w:p>
    <w:p w14:paraId="25FE587D" w14:textId="77777777" w:rsidR="00006EF6" w:rsidRPr="002C6562" w:rsidRDefault="00006EF6" w:rsidP="00006EF6">
      <w:pPr>
        <w:pStyle w:val="Listaconvietas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http://www.fao.org/fishery/static/FAO_Training/FAO_Training/General/x6707s/x6707s07.htm</w:t>
      </w:r>
    </w:p>
    <w:p w14:paraId="299573ED" w14:textId="0E8329F1" w:rsidR="00006EF6" w:rsidRPr="002C6562" w:rsidRDefault="00006EF6" w:rsidP="00960F86">
      <w:pPr>
        <w:pStyle w:val="Listaconvietas"/>
        <w:numPr>
          <w:ilvl w:val="0"/>
          <w:numId w:val="0"/>
        </w:numPr>
        <w:ind w:firstLine="720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Levantamientos Topográficos.</w:t>
      </w:r>
    </w:p>
    <w:p w14:paraId="4E4F6EB1" w14:textId="79B05B4A" w:rsidR="00C84A0A" w:rsidRPr="00E6567C" w:rsidRDefault="00BE7B39" w:rsidP="00C84A0A">
      <w:pPr>
        <w:pStyle w:val="Listaconvietas"/>
        <w:jc w:val="left"/>
        <w:rPr>
          <w:rFonts w:ascii="Calibri" w:eastAsia="Calibri" w:hAnsi="Calibri" w:cs="Calibri"/>
          <w:sz w:val="22"/>
          <w:szCs w:val="22"/>
          <w:lang w:val="nl-NL"/>
        </w:rPr>
      </w:pPr>
      <w:r w:rsidRPr="00E6567C">
        <w:rPr>
          <w:rFonts w:ascii="Calibri" w:hAnsi="Calibri" w:cs="Calibri"/>
          <w:bCs/>
          <w:color w:val="000000"/>
          <w:sz w:val="22"/>
          <w:szCs w:val="22"/>
          <w:lang w:val="nl-NL"/>
        </w:rPr>
        <w:t>Link del video</w:t>
      </w:r>
      <w:r w:rsidR="00D21E27" w:rsidRPr="00E6567C">
        <w:rPr>
          <w:rFonts w:ascii="Calibri" w:hAnsi="Calibri" w:cs="Calibri"/>
          <w:bCs/>
          <w:sz w:val="22"/>
          <w:szCs w:val="22"/>
          <w:lang w:val="nl-NL"/>
        </w:rPr>
        <w:t xml:space="preserve"> link http://topografialeo.blogspot.com/2012/08/normatiividad-legal-entopografia.html</w:t>
      </w:r>
    </w:p>
    <w:p w14:paraId="307DE6A5" w14:textId="69061C15" w:rsidR="00960F86" w:rsidRPr="002C6562" w:rsidRDefault="00960F86" w:rsidP="00960F86">
      <w:pPr>
        <w:pStyle w:val="Listaconvietas"/>
        <w:numPr>
          <w:ilvl w:val="0"/>
          <w:numId w:val="0"/>
        </w:numPr>
        <w:ind w:firstLine="720"/>
        <w:jc w:val="left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Normativa legal como profesional en topografía</w:t>
      </w:r>
    </w:p>
    <w:p w14:paraId="038C085C" w14:textId="30B525F5" w:rsidR="005D0A1C" w:rsidRPr="002C6562" w:rsidRDefault="00BE7B39" w:rsidP="00C84A0A">
      <w:pPr>
        <w:pStyle w:val="Listaconvietas"/>
        <w:jc w:val="left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Resuelva las siguientes preguntas </w:t>
      </w:r>
      <w:r w:rsidR="00C84A0A" w:rsidRPr="002C6562">
        <w:rPr>
          <w:rFonts w:ascii="Calibri" w:eastAsia="Calibri" w:hAnsi="Calibri" w:cs="Calibri"/>
          <w:sz w:val="22"/>
          <w:szCs w:val="22"/>
        </w:rPr>
        <w:t xml:space="preserve">con ayuda </w:t>
      </w:r>
      <w:r w:rsidR="005B270C" w:rsidRPr="002C6562">
        <w:rPr>
          <w:rFonts w:ascii="Calibri" w:eastAsia="Calibri" w:hAnsi="Calibri" w:cs="Calibri"/>
          <w:sz w:val="22"/>
          <w:szCs w:val="22"/>
        </w:rPr>
        <w:t>de la lectura</w:t>
      </w:r>
      <w:r w:rsidRPr="002C6562">
        <w:rPr>
          <w:rFonts w:ascii="Calibri" w:eastAsia="Calibri" w:hAnsi="Calibri" w:cs="Calibri"/>
          <w:sz w:val="22"/>
          <w:szCs w:val="22"/>
        </w:rPr>
        <w:t>.</w:t>
      </w:r>
    </w:p>
    <w:p w14:paraId="380E6E18" w14:textId="10A6E468" w:rsidR="005E38D9" w:rsidRPr="005E38D9" w:rsidRDefault="00C84A0A" w:rsidP="00201131">
      <w:pPr>
        <w:pStyle w:val="Listaconvietas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hAnsi="Calibri" w:cs="Calibri"/>
          <w:b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 xml:space="preserve">Subir esta Actividad N°2 </w:t>
      </w:r>
      <w:r w:rsidR="00B66A39" w:rsidRPr="002C6562">
        <w:rPr>
          <w:rFonts w:ascii="Calibri" w:hAnsi="Calibri" w:cs="Calibri"/>
          <w:sz w:val="22"/>
          <w:szCs w:val="22"/>
        </w:rPr>
        <w:t xml:space="preserve">en </w:t>
      </w:r>
      <w:r w:rsidR="005E38D9">
        <w:rPr>
          <w:rFonts w:ascii="Calibri" w:hAnsi="Calibri" w:cs="Calibri"/>
          <w:sz w:val="22"/>
          <w:szCs w:val="22"/>
        </w:rPr>
        <w:t>el siguiente link:</w:t>
      </w:r>
    </w:p>
    <w:p w14:paraId="35FA2A06" w14:textId="268B1ED7" w:rsidR="00B66A39" w:rsidRPr="002C6562" w:rsidRDefault="005E38D9" w:rsidP="005E38D9">
      <w:pPr>
        <w:pStyle w:val="Listaconvietas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alibri" w:hAnsi="Calibri" w:cs="Calibri"/>
          <w:b/>
          <w:sz w:val="22"/>
          <w:szCs w:val="22"/>
        </w:rPr>
      </w:pPr>
      <w:r w:rsidRPr="005E38D9">
        <w:rPr>
          <w:rFonts w:ascii="Calibri" w:hAnsi="Calibri" w:cs="Calibri"/>
          <w:sz w:val="22"/>
          <w:szCs w:val="22"/>
        </w:rPr>
        <w:t>https://drive.google.com/drive/folders/13XNIFnEpK86jQxjn8lH7KJDAhmPzGQ1u?usp=sharing</w:t>
      </w:r>
      <w:r>
        <w:rPr>
          <w:rFonts w:ascii="Calibri" w:hAnsi="Calibri" w:cs="Calibri"/>
          <w:sz w:val="22"/>
          <w:szCs w:val="22"/>
        </w:rPr>
        <w:t>,</w:t>
      </w:r>
      <w:r w:rsidR="00B66A39" w:rsidRPr="002C656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</w:t>
      </w:r>
    </w:p>
    <w:p w14:paraId="1AD1FE49" w14:textId="2B700864" w:rsidR="00B66A39" w:rsidRPr="002C6562" w:rsidRDefault="005E38D9" w:rsidP="005E38D9">
      <w:pPr>
        <w:pStyle w:val="Listaconvietas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 w:firstLine="24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después de esto el instructor</w:t>
      </w:r>
      <w:r w:rsidR="00B66A39" w:rsidRPr="002C6562">
        <w:rPr>
          <w:rFonts w:ascii="Calibri" w:hAnsi="Calibri" w:cs="Calibri"/>
          <w:b/>
          <w:sz w:val="22"/>
          <w:szCs w:val="22"/>
        </w:rPr>
        <w:t xml:space="preserve"> </w:t>
      </w:r>
      <w:r w:rsidR="00B66A39" w:rsidRPr="002C6562">
        <w:rPr>
          <w:rFonts w:ascii="Calibri" w:hAnsi="Calibri" w:cs="Calibri"/>
          <w:sz w:val="22"/>
          <w:szCs w:val="22"/>
        </w:rPr>
        <w:t xml:space="preserve">finalmente realizará el cierre del foro a partir de cada participación de los </w:t>
      </w:r>
      <w:r>
        <w:rPr>
          <w:rFonts w:ascii="Calibri" w:hAnsi="Calibri" w:cs="Calibri"/>
          <w:sz w:val="22"/>
          <w:szCs w:val="22"/>
        </w:rPr>
        <w:t xml:space="preserve">                            </w:t>
      </w:r>
      <w:r w:rsidR="00B66A39" w:rsidRPr="002C6562">
        <w:rPr>
          <w:rFonts w:ascii="Calibri" w:hAnsi="Calibri" w:cs="Calibri"/>
          <w:sz w:val="22"/>
          <w:szCs w:val="22"/>
        </w:rPr>
        <w:t xml:space="preserve">aprendices, </w:t>
      </w:r>
      <w:r w:rsidRPr="002C6562">
        <w:rPr>
          <w:rFonts w:ascii="Calibri" w:hAnsi="Calibri" w:cs="Calibri"/>
          <w:sz w:val="22"/>
          <w:szCs w:val="22"/>
        </w:rPr>
        <w:t>rescatando la importancia de cada una de ellas</w:t>
      </w:r>
      <w:r>
        <w:rPr>
          <w:rFonts w:ascii="Calibri" w:hAnsi="Calibri" w:cs="Calibri"/>
          <w:sz w:val="22"/>
          <w:szCs w:val="22"/>
        </w:rPr>
        <w:t>.</w:t>
      </w:r>
    </w:p>
    <w:p w14:paraId="3C948A69" w14:textId="03FEC045" w:rsidR="00201131" w:rsidRDefault="00B66A39" w:rsidP="00B66A39">
      <w:pPr>
        <w:pStyle w:val="Listaconvietas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b/>
          <w:sz w:val="22"/>
          <w:szCs w:val="22"/>
        </w:rPr>
        <w:t xml:space="preserve">               </w:t>
      </w:r>
    </w:p>
    <w:p w14:paraId="54063093" w14:textId="77777777" w:rsidR="005E38D9" w:rsidRDefault="005E38D9" w:rsidP="00B66A39">
      <w:pPr>
        <w:pStyle w:val="Listaconvietas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7E486B22" w14:textId="77777777" w:rsidR="005E38D9" w:rsidRPr="002C6562" w:rsidRDefault="005E38D9" w:rsidP="00B66A39">
      <w:pPr>
        <w:pStyle w:val="Listaconvietas"/>
        <w:numPr>
          <w:ilvl w:val="0"/>
          <w:numId w:val="0"/>
        </w:numPr>
        <w:rPr>
          <w:rFonts w:ascii="Calibri" w:hAnsi="Calibri" w:cs="Calibri"/>
          <w:b/>
          <w:sz w:val="22"/>
          <w:szCs w:val="22"/>
        </w:rPr>
      </w:pPr>
    </w:p>
    <w:p w14:paraId="5EED5976" w14:textId="502123C6" w:rsidR="00201131" w:rsidRPr="002C6562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          </w:t>
      </w:r>
    </w:p>
    <w:p w14:paraId="44ACC554" w14:textId="24F4408B" w:rsidR="00FA638A" w:rsidRPr="002C6562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Calibri" w:eastAsia="Calibri" w:hAnsi="Calibri" w:cs="Calibri"/>
          <w:b/>
          <w:bCs/>
          <w:sz w:val="22"/>
          <w:szCs w:val="22"/>
        </w:rPr>
      </w:pPr>
      <w:r w:rsidRPr="002C6562">
        <w:rPr>
          <w:rFonts w:ascii="Calibri" w:eastAsia="Calibri" w:hAnsi="Calibri" w:cs="Calibri"/>
          <w:b/>
          <w:bCs/>
          <w:sz w:val="22"/>
          <w:szCs w:val="22"/>
        </w:rPr>
        <w:lastRenderedPageBreak/>
        <w:t>Indicaciones</w:t>
      </w:r>
      <w:r w:rsidR="00B4067F" w:rsidRPr="002C6562">
        <w:rPr>
          <w:rFonts w:ascii="Calibri" w:eastAsia="Calibri" w:hAnsi="Calibri" w:cs="Calibri"/>
          <w:b/>
          <w:bCs/>
          <w:sz w:val="22"/>
          <w:szCs w:val="22"/>
        </w:rPr>
        <w:t>:</w:t>
      </w:r>
    </w:p>
    <w:p w14:paraId="495CD443" w14:textId="77777777" w:rsidR="00045542" w:rsidRPr="002C6562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="Calibri" w:eastAsia="Calibri" w:hAnsi="Calibri" w:cs="Calibri"/>
          <w:sz w:val="22"/>
          <w:szCs w:val="22"/>
        </w:rPr>
      </w:pPr>
    </w:p>
    <w:p w14:paraId="10B5B2E6" w14:textId="0995DEF8" w:rsidR="00C34906" w:rsidRPr="002C6562" w:rsidRDefault="00F84189" w:rsidP="00B66A39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4.1 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A continuación, 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>observar el Link que se aportará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a los aprendices </w:t>
      </w:r>
      <w:r w:rsidR="002C6562" w:rsidRPr="002C6562">
        <w:rPr>
          <w:rFonts w:ascii="Calibri" w:hAnsi="Calibri" w:cs="Calibri"/>
          <w:bCs/>
          <w:color w:val="000000"/>
          <w:sz w:val="22"/>
          <w:szCs w:val="22"/>
        </w:rPr>
        <w:t>el denominado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“Levantamiento Topográfico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y planimetría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” que se encuentra en el 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>L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ink </w:t>
      </w:r>
      <w:r w:rsidR="00B66A39" w:rsidRPr="002C6562">
        <w:rPr>
          <w:rFonts w:asciiTheme="majorHAnsi" w:hAnsiTheme="majorHAnsi" w:cstheme="majorHAnsi"/>
          <w:sz w:val="22"/>
          <w:szCs w:val="22"/>
        </w:rPr>
        <w:t>http://www.fao.org/fishery/static/FAO_Training/FAO_Training/General/x6707s/x6707s07.htm</w:t>
      </w:r>
      <w:r w:rsidR="00C34906"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, este material lo encontrará en la carpeta de material de apoyo.</w:t>
      </w:r>
    </w:p>
    <w:p w14:paraId="0D680B39" w14:textId="77777777" w:rsidR="00E82751" w:rsidRPr="002C6562" w:rsidRDefault="00E82751" w:rsidP="00E82751">
      <w:pPr>
        <w:pStyle w:val="Listaconvietas"/>
        <w:numPr>
          <w:ilvl w:val="0"/>
          <w:numId w:val="0"/>
        </w:numPr>
        <w:jc w:val="left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88E1D7B" w14:textId="77777777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bookmarkStart w:id="0" w:name="_Hlk96271611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¿Qué es un levantamiento topográfico?</w:t>
      </w:r>
    </w:p>
    <w:p w14:paraId="0F0DC70A" w14:textId="44922674" w:rsidR="00E82751" w:rsidRPr="005B3CDE" w:rsidRDefault="005B3CDE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R/Es el proceso de medir y representar un terreno para conocer con precisión su </w:t>
      </w:r>
      <w:proofErr w:type="gramStart"/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>forma ,tamaño ,</w:t>
      </w:r>
      <w:proofErr w:type="spellStart"/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>deaniveles</w:t>
      </w:r>
      <w:proofErr w:type="spellEnd"/>
      <w:proofErr w:type="gramEnd"/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y ubicación de elementos naturales o construidos </w:t>
      </w:r>
    </w:p>
    <w:p w14:paraId="1E9970EC" w14:textId="7A4C4353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¿Mencione las principales fases en un levantamiento </w:t>
      </w:r>
      <w:r w:rsidR="00006EF6"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topográfico</w:t>
      </w: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?</w:t>
      </w:r>
    </w:p>
    <w:p w14:paraId="7F8DE09A" w14:textId="2B87149C" w:rsidR="00E82751" w:rsidRPr="002C6562" w:rsidRDefault="005B3CDE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R/</w:t>
      </w:r>
    </w:p>
    <w:bookmarkEnd w:id="0"/>
    <w:p w14:paraId="00EE701B" w14:textId="77777777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¿Qué operaciones comprenden un levantamiento topográfico?</w:t>
      </w:r>
    </w:p>
    <w:p w14:paraId="564F6E89" w14:textId="0F91690E" w:rsidR="00E82751" w:rsidRPr="005B3CDE" w:rsidRDefault="005B3CDE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>Las operaciones que comprende un levantamiento topográfico son las siguientes</w:t>
      </w:r>
    </w:p>
    <w:p w14:paraId="0C58748A" w14:textId="44810199" w:rsidR="005B3CDE" w:rsidRPr="005B3CDE" w:rsidRDefault="005B3CDE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>-reconocimiento del terreno</w:t>
      </w:r>
    </w:p>
    <w:p w14:paraId="0D3FAE50" w14:textId="0BC5192C" w:rsidR="005B3CDE" w:rsidRPr="005B3CDE" w:rsidRDefault="005B3CDE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>-</w:t>
      </w:r>
      <w:proofErr w:type="spellStart"/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>medicion</w:t>
      </w:r>
      <w:proofErr w:type="spellEnd"/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</w:t>
      </w:r>
      <w:r w:rsidR="00270F25"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>de</w:t>
      </w:r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distancias </w:t>
      </w:r>
    </w:p>
    <w:p w14:paraId="3EDF6735" w14:textId="43402DA2" w:rsidR="005B3CDE" w:rsidRPr="005B3CDE" w:rsidRDefault="005B3CDE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>-</w:t>
      </w:r>
      <w:proofErr w:type="spellStart"/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>medicion</w:t>
      </w:r>
      <w:proofErr w:type="spellEnd"/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de ángulos </w:t>
      </w:r>
    </w:p>
    <w:p w14:paraId="333238CD" w14:textId="4189EE9B" w:rsidR="005B3CDE" w:rsidRPr="005B3CDE" w:rsidRDefault="005B3CDE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>-nivelacion de alturas</w:t>
      </w:r>
    </w:p>
    <w:p w14:paraId="2D3BF015" w14:textId="59F0D669" w:rsidR="005B3CDE" w:rsidRPr="005B3CDE" w:rsidRDefault="005B3CDE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>-ubicación de detalles del terreno</w:t>
      </w:r>
    </w:p>
    <w:p w14:paraId="652EF095" w14:textId="584801B7" w:rsidR="005B3CDE" w:rsidRPr="005B3CDE" w:rsidRDefault="005B3CDE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>-calculo y procesamiento de datos</w:t>
      </w:r>
    </w:p>
    <w:p w14:paraId="2E1BF32A" w14:textId="032A49D5" w:rsidR="005B3CDE" w:rsidRPr="005B3CDE" w:rsidRDefault="005B3CDE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5B3CDE">
        <w:rPr>
          <w:rFonts w:asciiTheme="majorHAnsi" w:hAnsiTheme="majorHAnsi" w:cstheme="majorHAnsi"/>
          <w:bCs/>
          <w:color w:val="EE0000"/>
          <w:sz w:val="22"/>
          <w:szCs w:val="22"/>
        </w:rPr>
        <w:t>-Elaboración del plano topográfico</w:t>
      </w:r>
    </w:p>
    <w:p w14:paraId="4050567C" w14:textId="77777777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¿En qué consiste la preparación de un levantamiento topográfico?</w:t>
      </w:r>
    </w:p>
    <w:p w14:paraId="6512BABF" w14:textId="1436F496" w:rsidR="00E82751" w:rsidRPr="00433766" w:rsidRDefault="0043376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La preparación de un plano topográfico consiste en transformar la información recogida en el campo en un dibujo técnico preciso del terreno que sirva para </w:t>
      </w:r>
      <w:proofErr w:type="gramStart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estudios ,diseños</w:t>
      </w:r>
      <w:proofErr w:type="gramEnd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y obras de ingeniería y están repartidas 4 pasos que son</w:t>
      </w:r>
    </w:p>
    <w:p w14:paraId="2F5DCCD5" w14:textId="23635260" w:rsidR="00433766" w:rsidRPr="00433766" w:rsidRDefault="0043376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-organizar</w:t>
      </w:r>
      <w:r w:rsidR="00270F25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</w:t>
      </w:r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y revisar los datos de campo</w:t>
      </w:r>
    </w:p>
    <w:p w14:paraId="01A0DC11" w14:textId="4F195D2F" w:rsidR="00433766" w:rsidRPr="00433766" w:rsidRDefault="0043376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-calcular y procesar la información </w:t>
      </w:r>
    </w:p>
    <w:p w14:paraId="1DAC51FC" w14:textId="42442139" w:rsidR="00433766" w:rsidRPr="00433766" w:rsidRDefault="0043376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-dibujar el terreno en un plano</w:t>
      </w:r>
    </w:p>
    <w:p w14:paraId="101E9A9B" w14:textId="47B167C9" w:rsidR="00433766" w:rsidRPr="00433766" w:rsidRDefault="0043376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-colocar </w:t>
      </w:r>
      <w:proofErr w:type="gramStart"/>
      <w:r w:rsidR="00270F25"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elemento</w:t>
      </w:r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técnicos</w:t>
      </w:r>
      <w:proofErr w:type="gramEnd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del plano</w:t>
      </w:r>
    </w:p>
    <w:p w14:paraId="1A931A37" w14:textId="77777777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bookmarkStart w:id="1" w:name="_Hlk96270652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¿Cuáles son los principales métodos utilizados en planimetría?</w:t>
      </w:r>
    </w:p>
    <w:p w14:paraId="186167E1" w14:textId="351AB831" w:rsidR="00E82751" w:rsidRPr="00433766" w:rsidRDefault="0043376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Los principales métodos utilizados en planimetría son los que permiten medir y representar en un plano la posición horizontal de puntos del terreno sin considerar las alturas entre los </w:t>
      </w:r>
      <w:proofErr w:type="spellStart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mas</w:t>
      </w:r>
      <w:proofErr w:type="spellEnd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importas están</w:t>
      </w:r>
    </w:p>
    <w:p w14:paraId="44074916" w14:textId="09D82FA8" w:rsidR="00433766" w:rsidRPr="00433766" w:rsidRDefault="0043376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-</w:t>
      </w:r>
      <w:proofErr w:type="spellStart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metodo</w:t>
      </w:r>
      <w:proofErr w:type="spellEnd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de radiación</w:t>
      </w:r>
    </w:p>
    <w:p w14:paraId="7F3C00C1" w14:textId="4013DC65" w:rsidR="00433766" w:rsidRPr="00433766" w:rsidRDefault="0043376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-</w:t>
      </w:r>
      <w:proofErr w:type="spellStart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metodo</w:t>
      </w:r>
      <w:proofErr w:type="spellEnd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de intersección</w:t>
      </w:r>
    </w:p>
    <w:p w14:paraId="60B59EEC" w14:textId="183CF70A" w:rsidR="00433766" w:rsidRPr="00433766" w:rsidRDefault="0043376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-</w:t>
      </w:r>
      <w:proofErr w:type="spellStart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metodo</w:t>
      </w:r>
      <w:proofErr w:type="spellEnd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de itinerario o </w:t>
      </w:r>
      <w:proofErr w:type="spellStart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ploigonal</w:t>
      </w:r>
      <w:proofErr w:type="spellEnd"/>
    </w:p>
    <w:p w14:paraId="6185517E" w14:textId="5AB3F408" w:rsidR="00433766" w:rsidRPr="00433766" w:rsidRDefault="0043376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Método de triangulación</w:t>
      </w:r>
    </w:p>
    <w:p w14:paraId="042C309A" w14:textId="3B2ADE8C" w:rsidR="00433766" w:rsidRPr="00433766" w:rsidRDefault="0043376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-</w:t>
      </w:r>
      <w:proofErr w:type="spellStart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metodo</w:t>
      </w:r>
      <w:proofErr w:type="spellEnd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de coordenadas rectangulares</w:t>
      </w:r>
    </w:p>
    <w:p w14:paraId="367E0D76" w14:textId="1640E8C9" w:rsidR="00433766" w:rsidRPr="00433766" w:rsidRDefault="0043376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-</w:t>
      </w:r>
      <w:proofErr w:type="spellStart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metodo</w:t>
      </w:r>
      <w:proofErr w:type="spellEnd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por </w:t>
      </w:r>
      <w:proofErr w:type="spellStart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>gps</w:t>
      </w:r>
      <w:proofErr w:type="spellEnd"/>
      <w:r w:rsidRPr="00433766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o estación total</w:t>
      </w:r>
    </w:p>
    <w:bookmarkEnd w:id="1"/>
    <w:p w14:paraId="6BDAE98B" w14:textId="09EEA676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¿Dibuje un mapa o cuadro donde represente los métodos de la planimetría?</w:t>
      </w:r>
    </w:p>
    <w:p w14:paraId="66A3D5EA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MÉTODOS DE PLANIMETRÍA</w:t>
      </w:r>
    </w:p>
    <w:p w14:paraId="36526639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│</w:t>
      </w:r>
    </w:p>
    <w:p w14:paraId="122867FC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┌─────────────────────────</w:t>
      </w:r>
      <w:r w:rsidRPr="00630BD0">
        <w:rPr>
          <w:rFonts w:ascii="MS Gothic" w:eastAsia="MS Gothic" w:hAnsi="MS Gothic" w:cs="MS Gothic" w:hint="eastAsia"/>
          <w:bCs/>
          <w:color w:val="000000"/>
          <w:sz w:val="22"/>
          <w:szCs w:val="22"/>
        </w:rPr>
        <w:t>┼</w:t>
      </w:r>
      <w:r w:rsidRPr="00630BD0">
        <w:rPr>
          <w:rFonts w:ascii="Calibri" w:hAnsi="Calibri" w:cs="Calibri"/>
          <w:bCs/>
          <w:color w:val="000000"/>
          <w:sz w:val="22"/>
          <w:szCs w:val="22"/>
        </w:rPr>
        <w:t>─────────────────────────┐</w:t>
      </w:r>
    </w:p>
    <w:p w14:paraId="3329E8C4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│                         │                         │</w:t>
      </w:r>
    </w:p>
    <w:p w14:paraId="69D38636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</w:t>
      </w:r>
      <w:r w:rsidRPr="00630BD0">
        <w:rPr>
          <w:rFonts w:ascii="Arial" w:hAnsi="Arial" w:cs="Arial"/>
          <w:bCs/>
          <w:color w:val="000000"/>
          <w:sz w:val="22"/>
          <w:szCs w:val="22"/>
        </w:rPr>
        <w:t>▼</w:t>
      </w: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</w:t>
      </w:r>
      <w:r w:rsidRPr="00630BD0">
        <w:rPr>
          <w:rFonts w:ascii="Arial" w:hAnsi="Arial" w:cs="Arial"/>
          <w:bCs/>
          <w:color w:val="000000"/>
          <w:sz w:val="22"/>
          <w:szCs w:val="22"/>
        </w:rPr>
        <w:t>▼</w:t>
      </w: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</w:t>
      </w:r>
      <w:r w:rsidRPr="00630BD0">
        <w:rPr>
          <w:rFonts w:ascii="Arial" w:hAnsi="Arial" w:cs="Arial"/>
          <w:bCs/>
          <w:color w:val="000000"/>
          <w:sz w:val="22"/>
          <w:szCs w:val="22"/>
        </w:rPr>
        <w:t>▼</w:t>
      </w:r>
    </w:p>
    <w:p w14:paraId="72D0ABBE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RADIACIÓN               INTERSECCIÓN             POLIGONACIÓN</w:t>
      </w:r>
    </w:p>
    <w:p w14:paraId="4A5987F7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│                         │                         │</w:t>
      </w:r>
    </w:p>
    <w:p w14:paraId="67C1F6F4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│                         │                         │</w:t>
      </w:r>
    </w:p>
    <w:p w14:paraId="172BE1E2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>• Una estación         • Dos o más puntos      • Serie de lados</w:t>
      </w:r>
    </w:p>
    <w:p w14:paraId="09855C85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central observa        conocidos observan      conectados.</w:t>
      </w:r>
    </w:p>
    <w:p w14:paraId="5C3AFD62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varios puntos.         un mismo punto.       • Puede ser abierta</w:t>
      </w:r>
    </w:p>
    <w:p w14:paraId="5E1772BD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>• Rápido para          • Basado en cruces        o cerrada.</w:t>
      </w:r>
    </w:p>
    <w:p w14:paraId="4499AA35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áreas pequeñas.        de visuales.          • Muy usada en</w:t>
      </w:r>
    </w:p>
    <w:p w14:paraId="56237C28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levantamientos.</w:t>
      </w:r>
    </w:p>
    <w:p w14:paraId="2A5F009F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19A7916E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┌─────────────────────────</w:t>
      </w:r>
      <w:r w:rsidRPr="00630BD0">
        <w:rPr>
          <w:rFonts w:ascii="MS Gothic" w:eastAsia="MS Gothic" w:hAnsi="MS Gothic" w:cs="MS Gothic" w:hint="eastAsia"/>
          <w:bCs/>
          <w:color w:val="000000"/>
          <w:sz w:val="22"/>
          <w:szCs w:val="22"/>
        </w:rPr>
        <w:t>┼</w:t>
      </w:r>
      <w:r w:rsidRPr="00630BD0">
        <w:rPr>
          <w:rFonts w:ascii="Calibri" w:hAnsi="Calibri" w:cs="Calibri"/>
          <w:bCs/>
          <w:color w:val="000000"/>
          <w:sz w:val="22"/>
          <w:szCs w:val="22"/>
        </w:rPr>
        <w:t>─────────────────────────┐</w:t>
      </w:r>
    </w:p>
    <w:p w14:paraId="4C82EF3E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│                         │</w:t>
      </w:r>
    </w:p>
    <w:p w14:paraId="562105E6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</w:t>
      </w:r>
      <w:r w:rsidRPr="00630BD0">
        <w:rPr>
          <w:rFonts w:ascii="Arial" w:hAnsi="Arial" w:cs="Arial"/>
          <w:bCs/>
          <w:color w:val="000000"/>
          <w:sz w:val="22"/>
          <w:szCs w:val="22"/>
        </w:rPr>
        <w:t>▼</w:t>
      </w: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</w:t>
      </w:r>
      <w:r w:rsidRPr="00630BD0">
        <w:rPr>
          <w:rFonts w:ascii="Arial" w:hAnsi="Arial" w:cs="Arial"/>
          <w:bCs/>
          <w:color w:val="000000"/>
          <w:sz w:val="22"/>
          <w:szCs w:val="22"/>
        </w:rPr>
        <w:t>▼</w:t>
      </w:r>
    </w:p>
    <w:p w14:paraId="4BEC235E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>COORDENADAS             TRIANGULACIÓN</w:t>
      </w:r>
    </w:p>
    <w:p w14:paraId="3D15ACAF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>RECTANGULARES                │</w:t>
      </w:r>
    </w:p>
    <w:p w14:paraId="038E7FC2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lastRenderedPageBreak/>
        <w:t xml:space="preserve">    │                         │</w:t>
      </w:r>
    </w:p>
    <w:p w14:paraId="0CC7E236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>• Medición desde       • Red de triángulos</w:t>
      </w:r>
    </w:p>
    <w:p w14:paraId="6B3DF5F3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ejes de referencia.    para determinar</w:t>
      </w:r>
    </w:p>
    <w:p w14:paraId="43115E4B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>• Utiliza distancias     posiciones.</w:t>
      </w:r>
    </w:p>
    <w:p w14:paraId="0C5B3632" w14:textId="77777777" w:rsidR="00630BD0" w:rsidRPr="00630BD0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perpendiculares.     • Adecuada para</w:t>
      </w:r>
    </w:p>
    <w:p w14:paraId="2374AE3F" w14:textId="223AD290" w:rsidR="00006EF6" w:rsidRPr="002C6562" w:rsidRDefault="00630BD0" w:rsidP="00630BD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grandes extensiones.</w:t>
      </w:r>
    </w:p>
    <w:p w14:paraId="488A5255" w14:textId="77777777" w:rsidR="00006EF6" w:rsidRPr="002C6562" w:rsidRDefault="00006EF6" w:rsidP="00006EF6">
      <w:pPr>
        <w:pStyle w:val="Listaconvietas"/>
        <w:numPr>
          <w:ilvl w:val="0"/>
          <w:numId w:val="0"/>
        </w:numPr>
        <w:jc w:val="left"/>
        <w:rPr>
          <w:rFonts w:asciiTheme="majorHAnsi" w:eastAsia="Calibri" w:hAnsiTheme="majorHAnsi" w:cstheme="majorHAnsi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4.2 Realizar la lectura de este link </w:t>
      </w:r>
      <w:proofErr w:type="spellStart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Link</w:t>
      </w:r>
      <w:proofErr w:type="spellEnd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  <w:r w:rsidRPr="002C6562">
        <w:rPr>
          <w:rFonts w:asciiTheme="majorHAnsi" w:hAnsiTheme="majorHAnsi" w:cstheme="majorHAnsi"/>
          <w:bCs/>
          <w:sz w:val="22"/>
          <w:szCs w:val="22"/>
        </w:rPr>
        <w:t>http://topografialeo.blogspot.com/2012/08/normatiividad-legal-entopografia.html</w:t>
      </w:r>
    </w:p>
    <w:p w14:paraId="15903A84" w14:textId="77777777" w:rsidR="00006EF6" w:rsidRPr="002C6562" w:rsidRDefault="00006EF6" w:rsidP="00006EF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D856AE8" w14:textId="32A596A0" w:rsidR="00006EF6" w:rsidRPr="002C6562" w:rsidRDefault="00006EF6" w:rsidP="00006EF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Luego de forma individual responda las siguientes preguntas:</w:t>
      </w:r>
    </w:p>
    <w:p w14:paraId="012A2305" w14:textId="77777777" w:rsidR="00E82751" w:rsidRPr="002C6562" w:rsidRDefault="00E82751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AF67929" w14:textId="02138054" w:rsidR="00C34906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Este Estatuto se ocupa de regular los siguientes aspectos básicos:</w:t>
      </w:r>
    </w:p>
    <w:p w14:paraId="77EBB708" w14:textId="28D9B06F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25255FC" w14:textId="32A694CA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¿Definición de la Profesión?</w:t>
      </w:r>
    </w:p>
    <w:p w14:paraId="3BA6D955" w14:textId="123452C9" w:rsidR="005B270C" w:rsidRPr="00630BD0" w:rsidRDefault="00630BD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630BD0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Un topógrafo mide el terreno y lo convierte en datos y planos para saber </w:t>
      </w:r>
      <w:proofErr w:type="spellStart"/>
      <w:r w:rsidRPr="00630BD0">
        <w:rPr>
          <w:rFonts w:asciiTheme="majorHAnsi" w:hAnsiTheme="majorHAnsi" w:cstheme="majorHAnsi"/>
          <w:bCs/>
          <w:color w:val="EE0000"/>
          <w:sz w:val="22"/>
          <w:szCs w:val="22"/>
        </w:rPr>
        <w:t>como</w:t>
      </w:r>
      <w:proofErr w:type="spellEnd"/>
      <w:r w:rsidRPr="00630BD0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es un </w:t>
      </w:r>
      <w:proofErr w:type="spellStart"/>
      <w:proofErr w:type="gramStart"/>
      <w:r w:rsidRPr="00630BD0">
        <w:rPr>
          <w:rFonts w:asciiTheme="majorHAnsi" w:hAnsiTheme="majorHAnsi" w:cstheme="majorHAnsi"/>
          <w:bCs/>
          <w:color w:val="EE0000"/>
          <w:sz w:val="22"/>
          <w:szCs w:val="22"/>
        </w:rPr>
        <w:t>lugar,que</w:t>
      </w:r>
      <w:proofErr w:type="spellEnd"/>
      <w:proofErr w:type="gramEnd"/>
      <w:r w:rsidRPr="00630BD0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forma </w:t>
      </w:r>
      <w:proofErr w:type="spellStart"/>
      <w:proofErr w:type="gramStart"/>
      <w:r w:rsidRPr="00630BD0">
        <w:rPr>
          <w:rFonts w:asciiTheme="majorHAnsi" w:hAnsiTheme="majorHAnsi" w:cstheme="majorHAnsi"/>
          <w:bCs/>
          <w:color w:val="EE0000"/>
          <w:sz w:val="22"/>
          <w:szCs w:val="22"/>
        </w:rPr>
        <w:t>tiene,que</w:t>
      </w:r>
      <w:proofErr w:type="spellEnd"/>
      <w:proofErr w:type="gramEnd"/>
      <w:r w:rsidRPr="00630BD0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altura posee y como puede utilizarse en una obra.</w:t>
      </w:r>
    </w:p>
    <w:p w14:paraId="29D67010" w14:textId="7FD2D7DC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¿Reglamentación de la tarjeta Profesional?</w:t>
      </w:r>
    </w:p>
    <w:p w14:paraId="56B019B8" w14:textId="1DFAC6CF" w:rsidR="005B270C" w:rsidRPr="002C6562" w:rsidRDefault="00146DE7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En Colombia la profesión de topografía esta reglamentada principalmente por lay 70 de 1979 que regula el </w:t>
      </w:r>
      <w:proofErr w:type="spellStart"/>
      <w:r>
        <w:rPr>
          <w:rFonts w:asciiTheme="majorHAnsi" w:hAnsiTheme="majorHAnsi" w:cstheme="majorHAnsi"/>
          <w:bCs/>
          <w:color w:val="000000"/>
          <w:sz w:val="22"/>
          <w:szCs w:val="22"/>
        </w:rPr>
        <w:t>ejercio</w:t>
      </w:r>
      <w:proofErr w:type="spellEnd"/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de topografía y esta reglamentada por el de decreto 690 de 1981</w:t>
      </w:r>
    </w:p>
    <w:p w14:paraId="31497740" w14:textId="374380A5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¿Funciones del Topógrafo y </w:t>
      </w:r>
      <w:r w:rsidR="001134AB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sus </w:t>
      </w: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áreas de Actividad?</w:t>
      </w:r>
    </w:p>
    <w:p w14:paraId="3E658AED" w14:textId="6D328586" w:rsidR="005B270C" w:rsidRPr="0072594F" w:rsidRDefault="00146DE7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72594F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El topógrafo es el profesional encargado </w:t>
      </w:r>
      <w:r w:rsidR="0072594F" w:rsidRPr="0072594F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de </w:t>
      </w:r>
      <w:proofErr w:type="gramStart"/>
      <w:r w:rsidR="0072594F" w:rsidRPr="0072594F">
        <w:rPr>
          <w:rFonts w:asciiTheme="majorHAnsi" w:hAnsiTheme="majorHAnsi" w:cstheme="majorHAnsi"/>
          <w:bCs/>
          <w:color w:val="EE0000"/>
          <w:sz w:val="22"/>
          <w:szCs w:val="22"/>
        </w:rPr>
        <w:t>medir ,representar</w:t>
      </w:r>
      <w:proofErr w:type="gramEnd"/>
      <w:r w:rsidR="0072594F" w:rsidRPr="0072594F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y analizar terrenos, determinando su </w:t>
      </w:r>
      <w:proofErr w:type="gramStart"/>
      <w:r w:rsidR="0072594F" w:rsidRPr="0072594F">
        <w:rPr>
          <w:rFonts w:asciiTheme="majorHAnsi" w:hAnsiTheme="majorHAnsi" w:cstheme="majorHAnsi"/>
          <w:bCs/>
          <w:color w:val="EE0000"/>
          <w:sz w:val="22"/>
          <w:szCs w:val="22"/>
        </w:rPr>
        <w:t>forma ,dimensiones ,desniveles</w:t>
      </w:r>
      <w:proofErr w:type="gramEnd"/>
      <w:r w:rsidR="0072594F" w:rsidRPr="0072594F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y </w:t>
      </w:r>
      <w:proofErr w:type="spellStart"/>
      <w:proofErr w:type="gramStart"/>
      <w:r w:rsidR="0072594F" w:rsidRPr="0072594F">
        <w:rPr>
          <w:rFonts w:asciiTheme="majorHAnsi" w:hAnsiTheme="majorHAnsi" w:cstheme="majorHAnsi"/>
          <w:bCs/>
          <w:color w:val="EE0000"/>
          <w:sz w:val="22"/>
          <w:szCs w:val="22"/>
        </w:rPr>
        <w:t>ubicación.entre</w:t>
      </w:r>
      <w:proofErr w:type="spellEnd"/>
      <w:proofErr w:type="gramEnd"/>
      <w:r w:rsidR="0072594F" w:rsidRPr="0072594F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sus funciones principales están realizar levantamientos </w:t>
      </w:r>
      <w:proofErr w:type="gramStart"/>
      <w:r w:rsidR="0072594F" w:rsidRPr="0072594F">
        <w:rPr>
          <w:rFonts w:asciiTheme="majorHAnsi" w:hAnsiTheme="majorHAnsi" w:cstheme="majorHAnsi"/>
          <w:bCs/>
          <w:color w:val="EE0000"/>
          <w:sz w:val="22"/>
          <w:szCs w:val="22"/>
        </w:rPr>
        <w:t>topográficos ,trazar</w:t>
      </w:r>
      <w:proofErr w:type="gramEnd"/>
      <w:r w:rsidR="0072594F" w:rsidRPr="0072594F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</w:t>
      </w:r>
      <w:proofErr w:type="spellStart"/>
      <w:proofErr w:type="gramStart"/>
      <w:r w:rsidR="0072594F" w:rsidRPr="0072594F">
        <w:rPr>
          <w:rFonts w:asciiTheme="majorHAnsi" w:hAnsiTheme="majorHAnsi" w:cstheme="majorHAnsi"/>
          <w:bCs/>
          <w:color w:val="EE0000"/>
          <w:sz w:val="22"/>
          <w:szCs w:val="22"/>
        </w:rPr>
        <w:t>linderos,elaborar</w:t>
      </w:r>
      <w:proofErr w:type="spellEnd"/>
      <w:proofErr w:type="gramEnd"/>
      <w:r w:rsidR="0072594F" w:rsidRPr="0072594F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</w:t>
      </w:r>
      <w:proofErr w:type="spellStart"/>
      <w:proofErr w:type="gramStart"/>
      <w:r w:rsidR="0072594F" w:rsidRPr="0072594F">
        <w:rPr>
          <w:rFonts w:asciiTheme="majorHAnsi" w:hAnsiTheme="majorHAnsi" w:cstheme="majorHAnsi"/>
          <w:bCs/>
          <w:color w:val="EE0000"/>
          <w:sz w:val="22"/>
          <w:szCs w:val="22"/>
        </w:rPr>
        <w:t>planos,calcular</w:t>
      </w:r>
      <w:proofErr w:type="spellEnd"/>
      <w:proofErr w:type="gramEnd"/>
      <w:r w:rsidR="0072594F" w:rsidRPr="0072594F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áreas y volúmenes y apoyar el diseño y construcción de obras civiles </w:t>
      </w:r>
    </w:p>
    <w:p w14:paraId="14936735" w14:textId="049AE381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El Consejo Profesional Nacional de Topografía está reglamentado por las siguientes leyes:</w:t>
      </w:r>
    </w:p>
    <w:p w14:paraId="45168A81" w14:textId="0CCC4B03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22E878B0" w14:textId="10B02B02" w:rsidR="00A36127" w:rsidRPr="00B04F1B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B0F0"/>
          <w:sz w:val="22"/>
          <w:szCs w:val="22"/>
        </w:rPr>
      </w:pPr>
      <w:r w:rsidRPr="0072594F">
        <w:rPr>
          <w:rFonts w:asciiTheme="majorHAnsi" w:hAnsiTheme="majorHAnsi" w:cstheme="majorHAnsi"/>
          <w:color w:val="0070C0"/>
          <w:sz w:val="22"/>
          <w:szCs w:val="22"/>
          <w:shd w:val="clear" w:color="auto" w:fill="FFFFFF"/>
        </w:rPr>
        <w:t>¿En qu</w:t>
      </w:r>
      <w:r w:rsidR="005E38D9" w:rsidRPr="0072594F">
        <w:rPr>
          <w:rFonts w:asciiTheme="majorHAnsi" w:hAnsiTheme="majorHAnsi" w:cstheme="majorHAnsi"/>
          <w:color w:val="0070C0"/>
          <w:sz w:val="22"/>
          <w:szCs w:val="22"/>
          <w:shd w:val="clear" w:color="auto" w:fill="FFFFFF"/>
        </w:rPr>
        <w:t>é</w:t>
      </w:r>
      <w:r w:rsidRPr="0072594F">
        <w:rPr>
          <w:rFonts w:asciiTheme="majorHAnsi" w:hAnsiTheme="majorHAnsi" w:cstheme="majorHAnsi"/>
          <w:color w:val="0070C0"/>
          <w:sz w:val="22"/>
          <w:szCs w:val="22"/>
          <w:shd w:val="clear" w:color="auto" w:fill="FFFFFF"/>
        </w:rPr>
        <w:t xml:space="preserve"> consiste la ley </w:t>
      </w:r>
      <w:r w:rsidR="008862B6" w:rsidRPr="0072594F">
        <w:rPr>
          <w:rFonts w:asciiTheme="majorHAnsi" w:hAnsiTheme="majorHAnsi" w:cstheme="majorHAnsi"/>
          <w:color w:val="0070C0"/>
          <w:sz w:val="22"/>
          <w:szCs w:val="22"/>
          <w:shd w:val="clear" w:color="auto" w:fill="FFFFFF"/>
        </w:rPr>
        <w:t xml:space="preserve">70 de </w:t>
      </w:r>
      <w:proofErr w:type="gramStart"/>
      <w:r w:rsidR="008862B6" w:rsidRPr="0072594F">
        <w:rPr>
          <w:rFonts w:asciiTheme="majorHAnsi" w:hAnsiTheme="majorHAnsi" w:cstheme="majorHAnsi"/>
          <w:color w:val="0070C0"/>
          <w:sz w:val="22"/>
          <w:szCs w:val="22"/>
          <w:shd w:val="clear" w:color="auto" w:fill="FFFFFF"/>
        </w:rPr>
        <w:t>1979?</w:t>
      </w:r>
      <w:r w:rsidR="0072594F" w:rsidRPr="0072594F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R</w:t>
      </w:r>
      <w:proofErr w:type="gramEnd"/>
      <w:r w:rsidR="0072594F" w:rsidRPr="0072594F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/Esta ley en Colombia reglamenta la profesión de </w:t>
      </w:r>
      <w:proofErr w:type="gramStart"/>
      <w:r w:rsidR="0072594F" w:rsidRPr="0072594F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topógrafo .</w:t>
      </w:r>
      <w:proofErr w:type="gramEnd"/>
      <w:r w:rsidR="0072594F" w:rsidRPr="0072594F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esta norma establece quienes pueden ejercer legalmente la topografía, los requisitos para obtener la licencia profesional, las funciones que puede ejercer y la creación del CONSEJO PROFESIONAL DE TOPOGRAFIA  quienes son los encargados de expedir las licencias y vigilar el </w:t>
      </w:r>
      <w:proofErr w:type="spellStart"/>
      <w:r w:rsidR="0072594F" w:rsidRPr="0072594F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ejerccio</w:t>
      </w:r>
      <w:proofErr w:type="spellEnd"/>
      <w:r w:rsidR="0072594F" w:rsidRPr="0072594F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de la </w:t>
      </w:r>
      <w:proofErr w:type="spellStart"/>
      <w:r w:rsidR="0072594F" w:rsidRPr="0072594F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profesion</w:t>
      </w:r>
      <w:proofErr w:type="spellEnd"/>
      <w:r w:rsidR="002C6562" w:rsidRPr="0072594F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ab/>
      </w:r>
      <w:r w:rsidR="005E38D9" w:rsidRPr="0072594F">
        <w:rPr>
          <w:rFonts w:asciiTheme="majorHAnsi" w:hAnsiTheme="majorHAnsi" w:cstheme="majorHAnsi"/>
          <w:color w:val="0070C0"/>
          <w:sz w:val="22"/>
          <w:szCs w:val="22"/>
          <w:shd w:val="clear" w:color="auto" w:fill="FFFFFF"/>
        </w:rPr>
        <w:t xml:space="preserve">¿En qué consiste </w:t>
      </w:r>
      <w:r w:rsidR="008862B6" w:rsidRPr="0072594F">
        <w:rPr>
          <w:rFonts w:asciiTheme="majorHAnsi" w:hAnsiTheme="majorHAnsi" w:cstheme="majorHAnsi"/>
          <w:color w:val="0070C0"/>
          <w:sz w:val="22"/>
          <w:szCs w:val="22"/>
          <w:shd w:val="clear" w:color="auto" w:fill="FFFFFF"/>
        </w:rPr>
        <w:t>El decreto 690 de 1981?</w:t>
      </w:r>
      <w:r w:rsidR="008A2943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R/</w:t>
      </w:r>
      <w:r w:rsidR="008A2943" w:rsidRPr="008A294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En este decreto se establecen las áreas de trabajo del topógrafo como agrimensura, urbanismo, </w:t>
      </w:r>
      <w:proofErr w:type="spellStart"/>
      <w:r w:rsidR="008A2943" w:rsidRPr="008A294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trazados,catastro</w:t>
      </w:r>
      <w:proofErr w:type="spellEnd"/>
      <w:r w:rsidR="008A2943" w:rsidRPr="008A294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, triangulaciones y astronomía de </w:t>
      </w:r>
      <w:proofErr w:type="spellStart"/>
      <w:r w:rsidR="008A2943" w:rsidRPr="008A294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posicionlos</w:t>
      </w:r>
      <w:proofErr w:type="spellEnd"/>
      <w:r w:rsidR="008A2943" w:rsidRPr="008A294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requisitos para obtener la licencia profesional la forma en que se reconoce la calidad del topógrafo la </w:t>
      </w:r>
      <w:proofErr w:type="spellStart"/>
      <w:r w:rsidR="008A2943" w:rsidRPr="008A294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obligacionde</w:t>
      </w:r>
      <w:proofErr w:type="spellEnd"/>
      <w:r w:rsidR="008A2943" w:rsidRPr="008A294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identificarse con el numero de licencia y las sanciones para quien </w:t>
      </w:r>
      <w:proofErr w:type="spellStart"/>
      <w:r w:rsidR="008A2943" w:rsidRPr="008A294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ejerca</w:t>
      </w:r>
      <w:proofErr w:type="spellEnd"/>
      <w:r w:rsidR="008A2943" w:rsidRPr="008A294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la profesión.</w:t>
      </w:r>
      <w:r w:rsid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ab/>
      </w:r>
      <w:r w:rsidR="005E38D9" w:rsidRPr="008A2943">
        <w:rPr>
          <w:rFonts w:asciiTheme="majorHAnsi" w:hAnsiTheme="majorHAnsi" w:cstheme="majorHAnsi"/>
          <w:color w:val="0070C0"/>
          <w:sz w:val="22"/>
          <w:szCs w:val="22"/>
          <w:shd w:val="clear" w:color="auto" w:fill="FFFFFF"/>
        </w:rPr>
        <w:t xml:space="preserve">¿En qué consiste </w:t>
      </w:r>
      <w:r w:rsidR="008862B6" w:rsidRPr="008A2943">
        <w:rPr>
          <w:rFonts w:asciiTheme="majorHAnsi" w:hAnsiTheme="majorHAnsi" w:cstheme="majorHAnsi"/>
          <w:color w:val="0070C0"/>
          <w:sz w:val="22"/>
          <w:szCs w:val="22"/>
          <w:shd w:val="clear" w:color="auto" w:fill="FFFFFF"/>
        </w:rPr>
        <w:t>La sentencia C-606 de 1992?</w:t>
      </w:r>
      <w:r w:rsidR="002019D6">
        <w:rPr>
          <w:rFonts w:asciiTheme="majorHAnsi" w:hAnsiTheme="majorHAnsi" w:cstheme="majorHAnsi"/>
          <w:color w:val="0070C0"/>
          <w:sz w:val="22"/>
          <w:szCs w:val="22"/>
          <w:shd w:val="clear" w:color="auto" w:fill="FFFFFF"/>
        </w:rPr>
        <w:t>.</w:t>
      </w:r>
      <w:r w:rsidR="008A2943">
        <w:rPr>
          <w:rFonts w:asciiTheme="majorHAnsi" w:hAnsiTheme="majorHAnsi" w:cstheme="majorHAnsi"/>
          <w:color w:val="0070C0"/>
          <w:sz w:val="22"/>
          <w:szCs w:val="22"/>
          <w:shd w:val="clear" w:color="auto" w:fill="FFFFFF"/>
        </w:rPr>
        <w:t>R</w:t>
      </w:r>
      <w:r w:rsidR="008A2943" w:rsidRPr="002019D6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/</w:t>
      </w:r>
      <w:r w:rsidR="002019D6" w:rsidRPr="002019D6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En esta decisión la corte explico que el estado si puede exigir de títulos de idoneidad, licencias y controles para ejercer una profesión siempre que esos requisitos sean razonables , iguales para todos y no limiten injustificadamente el derecho al </w:t>
      </w:r>
      <w:proofErr w:type="spellStart"/>
      <w:r w:rsidR="002019D6" w:rsidRPr="002019D6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trbajo</w:t>
      </w:r>
      <w:proofErr w:type="spellEnd"/>
      <w:r w:rsidR="005E38D9" w:rsidRPr="002019D6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</w:t>
      </w:r>
      <w:r w:rsidR="008A2943" w:rsidRPr="002019D6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</w:t>
      </w:r>
      <w:r w:rsidR="005E38D9" w:rsidRPr="002019D6">
        <w:rPr>
          <w:rFonts w:asciiTheme="majorHAnsi" w:hAnsiTheme="majorHAnsi" w:cstheme="majorHAnsi"/>
          <w:color w:val="0070C0"/>
          <w:sz w:val="22"/>
          <w:szCs w:val="22"/>
          <w:shd w:val="clear" w:color="auto" w:fill="FFFFFF"/>
        </w:rPr>
        <w:t xml:space="preserve">¿En qué consiste </w:t>
      </w:r>
      <w:r w:rsidR="008862B6" w:rsidRPr="002019D6">
        <w:rPr>
          <w:rFonts w:asciiTheme="majorHAnsi" w:hAnsiTheme="majorHAnsi" w:cstheme="majorHAnsi"/>
          <w:color w:val="0070C0"/>
          <w:sz w:val="22"/>
          <w:szCs w:val="22"/>
          <w:shd w:val="clear" w:color="auto" w:fill="FFFFFF"/>
        </w:rPr>
        <w:t>La sentencia C-1213 de 2002?</w:t>
      </w:r>
      <w:r w:rsidR="002019D6" w:rsidRPr="002019D6">
        <w:rPr>
          <w:rFonts w:asciiTheme="majorHAnsi" w:hAnsiTheme="majorHAnsi" w:cstheme="majorHAnsi"/>
          <w:color w:val="0070C0"/>
          <w:sz w:val="22"/>
          <w:szCs w:val="22"/>
          <w:shd w:val="clear" w:color="auto" w:fill="FFFFFF"/>
        </w:rPr>
        <w:t>R/</w:t>
      </w:r>
      <w:r w:rsidR="002019D6" w:rsidRPr="002019D6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 en esta sentencia la corte concluyo que la ley si es constitucional y que el </w:t>
      </w:r>
      <w:proofErr w:type="spellStart"/>
      <w:r w:rsidR="002019D6" w:rsidRPr="002019D6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ejerccio</w:t>
      </w:r>
      <w:proofErr w:type="spellEnd"/>
      <w:r w:rsidR="002019D6" w:rsidRPr="002019D6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de la topografía puede ser </w:t>
      </w:r>
      <w:proofErr w:type="spellStart"/>
      <w:r w:rsidR="002019D6" w:rsidRPr="002019D6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reglamntada</w:t>
      </w:r>
      <w:proofErr w:type="spellEnd"/>
      <w:r w:rsidR="002019D6" w:rsidRPr="002019D6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por el estado porque es una actividad  que implica riesgo social y por eso se pueden exigir </w:t>
      </w:r>
      <w:proofErr w:type="spellStart"/>
      <w:r w:rsidR="002019D6" w:rsidRPr="002019D6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titulo</w:t>
      </w:r>
      <w:proofErr w:type="spellEnd"/>
      <w:r w:rsidR="002019D6" w:rsidRPr="002019D6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de idoneidad , licencia o tarjeta profesional para ejercerla</w:t>
      </w:r>
      <w:r w:rsidR="005E38D9" w:rsidRPr="002019D6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</w:t>
      </w:r>
      <w:r w:rsidR="005E38D9" w:rsidRPr="00703593">
        <w:rPr>
          <w:rFonts w:asciiTheme="majorHAnsi" w:hAnsiTheme="majorHAnsi" w:cstheme="majorHAnsi"/>
          <w:color w:val="00B0F0"/>
          <w:sz w:val="22"/>
          <w:szCs w:val="22"/>
          <w:shd w:val="clear" w:color="auto" w:fill="FFFFFF"/>
        </w:rPr>
        <w:t xml:space="preserve">¿En qué consiste </w:t>
      </w:r>
      <w:r w:rsidR="008862B6" w:rsidRPr="00703593">
        <w:rPr>
          <w:rFonts w:asciiTheme="majorHAnsi" w:hAnsiTheme="majorHAnsi" w:cstheme="majorHAnsi"/>
          <w:color w:val="00B0F0"/>
          <w:sz w:val="22"/>
          <w:szCs w:val="22"/>
          <w:shd w:val="clear" w:color="auto" w:fill="FFFFFF"/>
        </w:rPr>
        <w:t>Decreto 2157 de 1995</w:t>
      </w:r>
      <w:r w:rsidR="00A36127" w:rsidRPr="00703593">
        <w:rPr>
          <w:rFonts w:asciiTheme="majorHAnsi" w:hAnsiTheme="majorHAnsi" w:cstheme="majorHAnsi"/>
          <w:color w:val="00B0F0"/>
          <w:sz w:val="22"/>
          <w:szCs w:val="22"/>
          <w:shd w:val="clear" w:color="auto" w:fill="FFFFFF"/>
        </w:rPr>
        <w:t>?</w:t>
      </w:r>
      <w:r w:rsidR="002019D6" w:rsidRPr="0070359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R / Esta reglamenta en Colombia </w:t>
      </w:r>
      <w:r w:rsidR="00703593" w:rsidRPr="0070359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la identificación  de los inmuebles por medio de los planos catastrales dentro de las escrituras </w:t>
      </w:r>
      <w:proofErr w:type="spellStart"/>
      <w:r w:rsidR="00703593" w:rsidRPr="0070359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publicas</w:t>
      </w:r>
      <w:proofErr w:type="spellEnd"/>
      <w:r w:rsidR="00703593" w:rsidRPr="0070359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y del registro y del registro de instrumentos públicos . en otras </w:t>
      </w:r>
      <w:proofErr w:type="spellStart"/>
      <w:r w:rsidR="00703593" w:rsidRPr="0070359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palabaras</w:t>
      </w:r>
      <w:proofErr w:type="spellEnd"/>
      <w:r w:rsidR="00703593" w:rsidRPr="0070359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permite que los linderos de un predio no tengan que escribirse siempre de forma literal si no que puedan identificarse de forma </w:t>
      </w:r>
      <w:proofErr w:type="spellStart"/>
      <w:r w:rsidR="00703593" w:rsidRPr="0070359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>castatral</w:t>
      </w:r>
      <w:proofErr w:type="spellEnd"/>
      <w:r w:rsidR="00703593" w:rsidRPr="00703593">
        <w:rPr>
          <w:rFonts w:asciiTheme="majorHAnsi" w:hAnsiTheme="majorHAnsi" w:cstheme="majorHAnsi"/>
          <w:color w:val="EE0000"/>
          <w:sz w:val="22"/>
          <w:szCs w:val="22"/>
          <w:shd w:val="clear" w:color="auto" w:fill="FFFFFF"/>
        </w:rPr>
        <w:t xml:space="preserve"> oficial protocolizado en la escritura</w:t>
      </w:r>
      <w:r w:rsid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ab/>
      </w:r>
      <w:r w:rsidR="005E38D9" w:rsidRPr="00B04F1B">
        <w:rPr>
          <w:rFonts w:asciiTheme="majorHAnsi" w:hAnsiTheme="majorHAnsi" w:cstheme="majorHAnsi"/>
          <w:color w:val="00B0F0"/>
          <w:sz w:val="22"/>
          <w:szCs w:val="22"/>
          <w:shd w:val="clear" w:color="auto" w:fill="FFFFFF"/>
        </w:rPr>
        <w:t xml:space="preserve">¿En qué consiste </w:t>
      </w:r>
      <w:r w:rsidR="00A36127" w:rsidRPr="00B04F1B">
        <w:rPr>
          <w:rFonts w:asciiTheme="majorHAnsi" w:hAnsiTheme="majorHAnsi" w:cstheme="majorHAnsi"/>
          <w:color w:val="00B0F0"/>
          <w:sz w:val="22"/>
          <w:szCs w:val="22"/>
          <w:shd w:val="clear" w:color="auto" w:fill="FFFFFF"/>
        </w:rPr>
        <w:t xml:space="preserve">Decreto </w:t>
      </w:r>
      <w:r w:rsidR="001134AB" w:rsidRPr="00B04F1B">
        <w:rPr>
          <w:rFonts w:asciiTheme="majorHAnsi" w:hAnsiTheme="majorHAnsi" w:cstheme="majorHAnsi"/>
          <w:color w:val="00B0F0"/>
          <w:sz w:val="22"/>
          <w:szCs w:val="22"/>
          <w:shd w:val="clear" w:color="auto" w:fill="FFFFFF"/>
        </w:rPr>
        <w:t>7</w:t>
      </w:r>
      <w:r w:rsidR="00A36127" w:rsidRPr="00B04F1B">
        <w:rPr>
          <w:rFonts w:asciiTheme="majorHAnsi" w:hAnsiTheme="majorHAnsi" w:cstheme="majorHAnsi"/>
          <w:color w:val="00B0F0"/>
          <w:sz w:val="22"/>
          <w:szCs w:val="22"/>
          <w:shd w:val="clear" w:color="auto" w:fill="FFFFFF"/>
        </w:rPr>
        <w:t>92 de 2001?</w:t>
      </w:r>
    </w:p>
    <w:p w14:paraId="46520C37" w14:textId="28983F34" w:rsidR="005B270C" w:rsidRPr="00B04F1B" w:rsidRDefault="00703593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EE0000"/>
          <w:sz w:val="22"/>
          <w:szCs w:val="22"/>
        </w:rPr>
      </w:pPr>
      <w:r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Este decreto </w:t>
      </w:r>
      <w:proofErr w:type="spellStart"/>
      <w:r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>establecio</w:t>
      </w:r>
      <w:proofErr w:type="spellEnd"/>
      <w:r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en Colombia las condiciones </w:t>
      </w:r>
      <w:proofErr w:type="spellStart"/>
      <w:r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>minimas</w:t>
      </w:r>
      <w:proofErr w:type="spellEnd"/>
      <w:r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de calidad para los programas en ingeniería con el fin de garantizar una </w:t>
      </w:r>
      <w:proofErr w:type="spellStart"/>
      <w:r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>calidad</w:t>
      </w:r>
      <w:r w:rsidR="00B04F1B"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>una</w:t>
      </w:r>
      <w:proofErr w:type="spellEnd"/>
      <w:r w:rsidR="00B04F1B"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formación adecuada en las instituciones de educación superior este decreto exigía aspectos como un plan de estudio </w:t>
      </w:r>
      <w:proofErr w:type="gramStart"/>
      <w:r w:rsidR="00B04F1B"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>organizado ,</w:t>
      </w:r>
      <w:proofErr w:type="gramEnd"/>
      <w:r w:rsidR="00B04F1B"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docentes </w:t>
      </w:r>
      <w:proofErr w:type="gramStart"/>
      <w:r w:rsidR="00B04F1B"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>capacitados ,</w:t>
      </w:r>
      <w:proofErr w:type="spellStart"/>
      <w:r w:rsidR="00B04F1B"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>infraestiuctura</w:t>
      </w:r>
      <w:proofErr w:type="spellEnd"/>
      <w:proofErr w:type="gramEnd"/>
      <w:r w:rsidR="00B04F1B"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, investigación y evaluación </w:t>
      </w:r>
      <w:proofErr w:type="spellStart"/>
      <w:r w:rsidR="00B04F1B"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>academica</w:t>
      </w:r>
      <w:proofErr w:type="spellEnd"/>
      <w:r w:rsidR="00B04F1B"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además </w:t>
      </w:r>
      <w:proofErr w:type="gramStart"/>
      <w:r w:rsidR="00B04F1B"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>del requisito</w:t>
      </w:r>
      <w:r w:rsidR="00B04F1B">
        <w:rPr>
          <w:rFonts w:asciiTheme="majorHAnsi" w:hAnsiTheme="majorHAnsi" w:cstheme="majorHAnsi"/>
          <w:bCs/>
          <w:color w:val="EE0000"/>
          <w:sz w:val="22"/>
          <w:szCs w:val="22"/>
        </w:rPr>
        <w:t>s</w:t>
      </w:r>
      <w:proofErr w:type="gramEnd"/>
      <w:r w:rsidR="00B04F1B">
        <w:rPr>
          <w:rFonts w:asciiTheme="majorHAnsi" w:hAnsiTheme="majorHAnsi" w:cstheme="majorHAnsi"/>
          <w:bCs/>
          <w:color w:val="EE0000"/>
          <w:sz w:val="22"/>
          <w:szCs w:val="22"/>
        </w:rPr>
        <w:t xml:space="preserve"> </w:t>
      </w:r>
      <w:r w:rsidR="00B04F1B" w:rsidRPr="00B04F1B">
        <w:rPr>
          <w:rFonts w:asciiTheme="majorHAnsi" w:hAnsiTheme="majorHAnsi" w:cstheme="majorHAnsi"/>
          <w:bCs/>
          <w:color w:val="EE0000"/>
          <w:sz w:val="22"/>
          <w:szCs w:val="22"/>
        </w:rPr>
        <w:t>para obtener el registro calificado del programa.</w:t>
      </w:r>
    </w:p>
    <w:p w14:paraId="4D780721" w14:textId="77777777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764DC7D5" w14:textId="77777777" w:rsidR="00270F25" w:rsidRDefault="00270F2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6D5E435B" w14:textId="77777777" w:rsidR="00270F25" w:rsidRDefault="00270F2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59F15F5C" w14:textId="77777777" w:rsidR="00270F25" w:rsidRDefault="00270F2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1E489FB9" w14:textId="77777777" w:rsidR="00270F25" w:rsidRDefault="00270F2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0339C538" w14:textId="77777777" w:rsidR="00270F25" w:rsidRDefault="00270F2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AD60B71" w14:textId="77777777" w:rsidR="00270F25" w:rsidRDefault="00270F2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C6E580E" w14:textId="77777777" w:rsidR="00270F25" w:rsidRDefault="00270F2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7A42919" w14:textId="77777777" w:rsidR="00270F25" w:rsidRDefault="00270F2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223FF0E" w14:textId="77777777" w:rsidR="00270F25" w:rsidRPr="002C6562" w:rsidRDefault="00270F25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501C2A7B" w14:textId="77777777" w:rsidR="00C34906" w:rsidRPr="002C6562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3BB46E55" w14:textId="77777777" w:rsidR="00270F25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lastRenderedPageBreak/>
              <w:t>OBSERVACIONES:</w:t>
            </w:r>
            <w:r w:rsidR="00270F25" w:rsidRPr="00E26865">
              <w:rPr>
                <w:rFonts w:ascii="Calibri" w:eastAsia="Calibri" w:hAnsi="Calibri" w:cs="Calibri"/>
                <w:sz w:val="28"/>
                <w:szCs w:val="28"/>
              </w:rPr>
              <w:t xml:space="preserve"> </w:t>
            </w:r>
          </w:p>
          <w:p w14:paraId="6E8E1421" w14:textId="26CD1AA8" w:rsidR="00FA638A" w:rsidRDefault="00270F25">
            <w:pPr>
              <w:ind w:left="1" w:hanging="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 xml:space="preserve">                                          </w:t>
            </w:r>
            <w:r w:rsidRPr="00E26865">
              <w:rPr>
                <w:rFonts w:ascii="Calibri" w:eastAsia="Calibri" w:hAnsi="Calibri" w:cs="Calibri"/>
                <w:sz w:val="28"/>
                <w:szCs w:val="28"/>
              </w:rPr>
              <w:t xml:space="preserve">CALIFICACION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75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</w:t>
            </w:r>
            <w:r w:rsidRPr="00E26865">
              <w:rPr>
                <w:rFonts w:ascii="Calibri" w:eastAsia="Calibri" w:hAnsi="Calibri" w:cs="Calibri"/>
                <w:sz w:val="28"/>
                <w:szCs w:val="28"/>
              </w:rPr>
              <w:t>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75DAA628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270F25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270F25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33E8FCA8" w:rsidR="00FA638A" w:rsidRDefault="00B04F1B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19-06-2026</w:t>
            </w:r>
          </w:p>
        </w:tc>
        <w:tc>
          <w:tcPr>
            <w:tcW w:w="9316" w:type="dxa"/>
            <w:gridSpan w:val="3"/>
          </w:tcPr>
          <w:p w14:paraId="455620C7" w14:textId="2F7DA2CD" w:rsidR="00FA638A" w:rsidRDefault="00270F25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4CEB6E14" wp14:editId="2B5386BE">
                  <wp:simplePos x="0" y="0"/>
                  <wp:positionH relativeFrom="column">
                    <wp:posOffset>2225675</wp:posOffset>
                  </wp:positionH>
                  <wp:positionV relativeFrom="paragraph">
                    <wp:posOffset>105410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76DDA13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270F25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270F25">
        <w:trPr>
          <w:cantSplit/>
          <w:trHeight w:val="1100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827669F" w:rsidR="00FA638A" w:rsidRDefault="00270F25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4AEADA57" wp14:editId="67AB2D8C">
                  <wp:simplePos x="0" y="0"/>
                  <wp:positionH relativeFrom="column">
                    <wp:posOffset>2559685</wp:posOffset>
                  </wp:positionH>
                  <wp:positionV relativeFrom="paragraph">
                    <wp:posOffset>125730</wp:posOffset>
                  </wp:positionV>
                  <wp:extent cx="2644775" cy="411480"/>
                  <wp:effectExtent l="0" t="0" r="3175" b="7620"/>
                  <wp:wrapTight wrapText="bothSides">
                    <wp:wrapPolygon edited="0">
                      <wp:start x="0" y="0"/>
                      <wp:lineTo x="0" y="21000"/>
                      <wp:lineTo x="21470" y="21000"/>
                      <wp:lineTo x="21470" y="0"/>
                      <wp:lineTo x="0" y="0"/>
                    </wp:wrapPolygon>
                  </wp:wrapTight>
                  <wp:docPr id="530022944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4775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60558A6" w14:textId="0E268E22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5CD93" w14:textId="77777777" w:rsidR="0097107E" w:rsidRDefault="0097107E">
      <w:pPr>
        <w:spacing w:line="240" w:lineRule="auto"/>
        <w:ind w:left="0" w:hanging="2"/>
      </w:pPr>
      <w:r>
        <w:separator/>
      </w:r>
    </w:p>
  </w:endnote>
  <w:endnote w:type="continuationSeparator" w:id="0">
    <w:p w14:paraId="659A7930" w14:textId="77777777" w:rsidR="0097107E" w:rsidRDefault="0097107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2E5A7" w14:textId="77777777" w:rsidR="0097107E" w:rsidRDefault="0097107E">
      <w:pPr>
        <w:spacing w:line="240" w:lineRule="auto"/>
        <w:ind w:left="0" w:hanging="2"/>
      </w:pPr>
      <w:r>
        <w:separator/>
      </w:r>
    </w:p>
  </w:footnote>
  <w:footnote w:type="continuationSeparator" w:id="0">
    <w:p w14:paraId="6B6E663D" w14:textId="77777777" w:rsidR="0097107E" w:rsidRDefault="0097107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6EF6"/>
    <w:rsid w:val="0000794A"/>
    <w:rsid w:val="000141CE"/>
    <w:rsid w:val="0004502C"/>
    <w:rsid w:val="00045542"/>
    <w:rsid w:val="00081A2E"/>
    <w:rsid w:val="00091116"/>
    <w:rsid w:val="000A27C9"/>
    <w:rsid w:val="000A665C"/>
    <w:rsid w:val="001134AB"/>
    <w:rsid w:val="00144CE2"/>
    <w:rsid w:val="00146DE7"/>
    <w:rsid w:val="0015492D"/>
    <w:rsid w:val="00172C62"/>
    <w:rsid w:val="00187F57"/>
    <w:rsid w:val="001D5E0D"/>
    <w:rsid w:val="001E1200"/>
    <w:rsid w:val="00201131"/>
    <w:rsid w:val="002019D6"/>
    <w:rsid w:val="00204798"/>
    <w:rsid w:val="00217B8F"/>
    <w:rsid w:val="00223082"/>
    <w:rsid w:val="00270F25"/>
    <w:rsid w:val="0027289C"/>
    <w:rsid w:val="002A0F4E"/>
    <w:rsid w:val="002A3942"/>
    <w:rsid w:val="002C0509"/>
    <w:rsid w:val="002C6562"/>
    <w:rsid w:val="002D088B"/>
    <w:rsid w:val="002D1AF1"/>
    <w:rsid w:val="003077CE"/>
    <w:rsid w:val="00331ED7"/>
    <w:rsid w:val="00367D62"/>
    <w:rsid w:val="003D288C"/>
    <w:rsid w:val="003E5502"/>
    <w:rsid w:val="00404972"/>
    <w:rsid w:val="00425BA5"/>
    <w:rsid w:val="00433766"/>
    <w:rsid w:val="00462BB0"/>
    <w:rsid w:val="0046407C"/>
    <w:rsid w:val="00472885"/>
    <w:rsid w:val="004F01DC"/>
    <w:rsid w:val="00502024"/>
    <w:rsid w:val="005431E4"/>
    <w:rsid w:val="00555497"/>
    <w:rsid w:val="00571FF4"/>
    <w:rsid w:val="005A5C30"/>
    <w:rsid w:val="005B270C"/>
    <w:rsid w:val="005B2DBF"/>
    <w:rsid w:val="005B3CDE"/>
    <w:rsid w:val="005D0A1C"/>
    <w:rsid w:val="005E38D9"/>
    <w:rsid w:val="005E3B75"/>
    <w:rsid w:val="005F039C"/>
    <w:rsid w:val="00602598"/>
    <w:rsid w:val="006032C8"/>
    <w:rsid w:val="00630BD0"/>
    <w:rsid w:val="00634DE0"/>
    <w:rsid w:val="0064312A"/>
    <w:rsid w:val="00654270"/>
    <w:rsid w:val="0066073A"/>
    <w:rsid w:val="00661C5C"/>
    <w:rsid w:val="006739A5"/>
    <w:rsid w:val="006B399B"/>
    <w:rsid w:val="006B7DE3"/>
    <w:rsid w:val="006D2ACD"/>
    <w:rsid w:val="006D76D3"/>
    <w:rsid w:val="00703593"/>
    <w:rsid w:val="0072594F"/>
    <w:rsid w:val="00735583"/>
    <w:rsid w:val="007472E9"/>
    <w:rsid w:val="007D40E1"/>
    <w:rsid w:val="007F5DA3"/>
    <w:rsid w:val="007F6818"/>
    <w:rsid w:val="0080524E"/>
    <w:rsid w:val="00821069"/>
    <w:rsid w:val="00844F05"/>
    <w:rsid w:val="0084747F"/>
    <w:rsid w:val="00861610"/>
    <w:rsid w:val="008862B6"/>
    <w:rsid w:val="008A0B3D"/>
    <w:rsid w:val="008A2943"/>
    <w:rsid w:val="008D451E"/>
    <w:rsid w:val="008D6F42"/>
    <w:rsid w:val="008F3DFB"/>
    <w:rsid w:val="008F6690"/>
    <w:rsid w:val="00960F86"/>
    <w:rsid w:val="0097107E"/>
    <w:rsid w:val="00991AD9"/>
    <w:rsid w:val="009A2A90"/>
    <w:rsid w:val="009A40A9"/>
    <w:rsid w:val="009D0743"/>
    <w:rsid w:val="009F1521"/>
    <w:rsid w:val="00A15B8A"/>
    <w:rsid w:val="00A34721"/>
    <w:rsid w:val="00A36127"/>
    <w:rsid w:val="00A547EE"/>
    <w:rsid w:val="00A5613E"/>
    <w:rsid w:val="00A70A39"/>
    <w:rsid w:val="00A75BCE"/>
    <w:rsid w:val="00A87F7F"/>
    <w:rsid w:val="00A93ACA"/>
    <w:rsid w:val="00AC7B99"/>
    <w:rsid w:val="00B035B6"/>
    <w:rsid w:val="00B04F1B"/>
    <w:rsid w:val="00B126A0"/>
    <w:rsid w:val="00B12767"/>
    <w:rsid w:val="00B26892"/>
    <w:rsid w:val="00B4067F"/>
    <w:rsid w:val="00B448E5"/>
    <w:rsid w:val="00B46095"/>
    <w:rsid w:val="00B61D7E"/>
    <w:rsid w:val="00B6358E"/>
    <w:rsid w:val="00B66A39"/>
    <w:rsid w:val="00B67506"/>
    <w:rsid w:val="00B9560D"/>
    <w:rsid w:val="00BB1707"/>
    <w:rsid w:val="00BC056A"/>
    <w:rsid w:val="00BE67C0"/>
    <w:rsid w:val="00BE7B39"/>
    <w:rsid w:val="00C07DBC"/>
    <w:rsid w:val="00C34906"/>
    <w:rsid w:val="00C84A0A"/>
    <w:rsid w:val="00C85DF1"/>
    <w:rsid w:val="00C9687B"/>
    <w:rsid w:val="00CD03AE"/>
    <w:rsid w:val="00CE10BE"/>
    <w:rsid w:val="00CE16FC"/>
    <w:rsid w:val="00D21E27"/>
    <w:rsid w:val="00D2395D"/>
    <w:rsid w:val="00D34943"/>
    <w:rsid w:val="00D43F48"/>
    <w:rsid w:val="00D6024C"/>
    <w:rsid w:val="00D64CB7"/>
    <w:rsid w:val="00DC3C35"/>
    <w:rsid w:val="00DC4F14"/>
    <w:rsid w:val="00DE276E"/>
    <w:rsid w:val="00DE2EAB"/>
    <w:rsid w:val="00E125EB"/>
    <w:rsid w:val="00E179B2"/>
    <w:rsid w:val="00E6567C"/>
    <w:rsid w:val="00E67955"/>
    <w:rsid w:val="00E72DB1"/>
    <w:rsid w:val="00E77022"/>
    <w:rsid w:val="00E77DFB"/>
    <w:rsid w:val="00E82751"/>
    <w:rsid w:val="00EA2AA7"/>
    <w:rsid w:val="00EB49C4"/>
    <w:rsid w:val="00F84189"/>
    <w:rsid w:val="00F9781D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D21E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1565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3</cp:revision>
  <dcterms:created xsi:type="dcterms:W3CDTF">2026-06-20T14:23:00Z</dcterms:created>
  <dcterms:modified xsi:type="dcterms:W3CDTF">2026-06-30T00:40:00Z</dcterms:modified>
</cp:coreProperties>
</file>